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095"/>
        <w:gridCol w:w="6521"/>
      </w:tblGrid>
      <w:tr w:rsidR="005E0648" w:rsidRPr="00A45F4C" w:rsidTr="006106ED">
        <w:trPr>
          <w:trHeight w:val="480"/>
        </w:trPr>
        <w:tc>
          <w:tcPr>
            <w:tcW w:w="2694" w:type="dxa"/>
          </w:tcPr>
          <w:p w:rsidR="005E0648" w:rsidRPr="00424C0D" w:rsidRDefault="00B93B9E" w:rsidP="005E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0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  <w:r w:rsidR="005E0648" w:rsidRPr="00424C0D">
              <w:rPr>
                <w:rFonts w:ascii="Times New Roman" w:hAnsi="Times New Roman" w:cs="Times New Roman"/>
                <w:b/>
                <w:sz w:val="24"/>
                <w:szCs w:val="24"/>
              </w:rPr>
              <w:t>-10:00</w:t>
            </w:r>
          </w:p>
        </w:tc>
        <w:tc>
          <w:tcPr>
            <w:tcW w:w="12616" w:type="dxa"/>
            <w:gridSpan w:val="2"/>
          </w:tcPr>
          <w:p w:rsidR="005E0648" w:rsidRPr="005E4B68" w:rsidRDefault="00B93B9E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(ул. Ожешко, 22, фойе) 1 этаж.</w:t>
            </w:r>
          </w:p>
        </w:tc>
      </w:tr>
      <w:tr w:rsidR="00B93B9E" w:rsidRPr="00A45F4C" w:rsidTr="006106ED">
        <w:trPr>
          <w:trHeight w:val="480"/>
        </w:trPr>
        <w:tc>
          <w:tcPr>
            <w:tcW w:w="2694" w:type="dxa"/>
          </w:tcPr>
          <w:p w:rsidR="00B93B9E" w:rsidRPr="00424C0D" w:rsidRDefault="00B93B9E" w:rsidP="00E26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0D">
              <w:rPr>
                <w:rFonts w:ascii="Times New Roman" w:hAnsi="Times New Roman" w:cs="Times New Roman"/>
                <w:b/>
                <w:sz w:val="24"/>
                <w:szCs w:val="24"/>
              </w:rPr>
              <w:t>10:00-10:10</w:t>
            </w:r>
          </w:p>
        </w:tc>
        <w:tc>
          <w:tcPr>
            <w:tcW w:w="12616" w:type="dxa"/>
            <w:gridSpan w:val="2"/>
          </w:tcPr>
          <w:p w:rsidR="005E4B68" w:rsidRDefault="00B93B9E" w:rsidP="00B93B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специальностей физико-технического факультета (ул. Ожешко, 22, ауд. 225) 2 этаж.</w:t>
            </w:r>
            <w:r w:rsidR="008174E1" w:rsidRPr="005E4B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B93B9E" w:rsidRPr="005E4B68" w:rsidRDefault="008174E1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Матук </w:t>
            </w:r>
            <w:proofErr w:type="spellStart"/>
            <w:r w:rsidRPr="005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Евгениюш</w:t>
            </w:r>
            <w:proofErr w:type="spellEnd"/>
            <w:r w:rsidRPr="005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Веславович</w:t>
            </w:r>
            <w:proofErr w:type="spellEnd"/>
            <w:r w:rsidRPr="005E4B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5E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декана физико-технического факультета</w:t>
            </w:r>
            <w:r w:rsidRPr="005E4B6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ГрГУ им. Янки Купалы, кандидат физико-математических наук</w:t>
            </w:r>
            <w:r w:rsidR="00424C0D" w:rsidRPr="005E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648" w:rsidRPr="00306C93" w:rsidTr="006106ED">
        <w:trPr>
          <w:trHeight w:val="870"/>
        </w:trPr>
        <w:tc>
          <w:tcPr>
            <w:tcW w:w="2694" w:type="dxa"/>
          </w:tcPr>
          <w:p w:rsidR="005E0648" w:rsidRPr="00424C0D" w:rsidRDefault="005E0648" w:rsidP="005E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0D">
              <w:rPr>
                <w:rFonts w:ascii="Times New Roman" w:hAnsi="Times New Roman" w:cs="Times New Roman"/>
                <w:b/>
                <w:sz w:val="24"/>
                <w:szCs w:val="24"/>
              </w:rPr>
              <w:t>10:10-10:20</w:t>
            </w:r>
          </w:p>
        </w:tc>
        <w:tc>
          <w:tcPr>
            <w:tcW w:w="12616" w:type="dxa"/>
            <w:gridSpan w:val="2"/>
          </w:tcPr>
          <w:p w:rsidR="005E4B68" w:rsidRDefault="008174E1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конференции (ул. Ожешко, 22, ауд. 225): </w:t>
            </w:r>
          </w:p>
          <w:p w:rsidR="00B93B9E" w:rsidRPr="005E4B68" w:rsidRDefault="008174E1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Гачко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Алексеевич, кандидат физико-математических наук, доцент, декан физико-технического факультета </w:t>
            </w:r>
            <w:proofErr w:type="spellStart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Янки Купалы. </w:t>
            </w:r>
          </w:p>
        </w:tc>
      </w:tr>
      <w:tr w:rsidR="00B93B9E" w:rsidRPr="00306C93" w:rsidTr="006106ED">
        <w:trPr>
          <w:trHeight w:val="870"/>
        </w:trPr>
        <w:tc>
          <w:tcPr>
            <w:tcW w:w="2694" w:type="dxa"/>
          </w:tcPr>
          <w:p w:rsidR="00B93B9E" w:rsidRPr="00424C0D" w:rsidRDefault="00B93B9E" w:rsidP="00B0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0D">
              <w:rPr>
                <w:rFonts w:ascii="Times New Roman" w:hAnsi="Times New Roman" w:cs="Times New Roman"/>
                <w:b/>
                <w:sz w:val="24"/>
                <w:szCs w:val="24"/>
              </w:rPr>
              <w:t>10:20-10:50</w:t>
            </w:r>
          </w:p>
        </w:tc>
        <w:tc>
          <w:tcPr>
            <w:tcW w:w="12616" w:type="dxa"/>
            <w:gridSpan w:val="2"/>
          </w:tcPr>
          <w:p w:rsidR="005E4B68" w:rsidRDefault="008174E1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(ул. Ожешко, 22, ауд. 225). </w:t>
            </w:r>
          </w:p>
          <w:p w:rsidR="00B93B9E" w:rsidRPr="005E4B68" w:rsidRDefault="00B93B9E" w:rsidP="00B93B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Василий Григорьевич,</w:t>
            </w:r>
            <w:r w:rsidRPr="005E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ведущий </w:t>
            </w:r>
            <w:proofErr w:type="gramStart"/>
            <w:r w:rsidRPr="005E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5E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общей физики физико-технического факультета </w:t>
            </w:r>
            <w:proofErr w:type="spellStart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Янки Купалы. </w:t>
            </w:r>
          </w:p>
        </w:tc>
      </w:tr>
      <w:tr w:rsidR="00B93B9E" w:rsidRPr="00A45F4C" w:rsidTr="007C6C93">
        <w:trPr>
          <w:trHeight w:val="585"/>
        </w:trPr>
        <w:tc>
          <w:tcPr>
            <w:tcW w:w="2694" w:type="dxa"/>
            <w:vMerge w:val="restart"/>
          </w:tcPr>
          <w:p w:rsidR="00B93B9E" w:rsidRPr="008174E1" w:rsidRDefault="00B93B9E" w:rsidP="005E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4E1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  <w:p w:rsidR="00B93B9E" w:rsidRPr="008174E1" w:rsidRDefault="00B93B9E" w:rsidP="005E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4E1">
              <w:rPr>
                <w:rFonts w:ascii="Times New Roman" w:hAnsi="Times New Roman" w:cs="Times New Roman"/>
                <w:sz w:val="28"/>
                <w:szCs w:val="28"/>
              </w:rPr>
              <w:t>11.00 – 1</w:t>
            </w:r>
            <w:r w:rsidRPr="008174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Pr="008174E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93B9E" w:rsidRPr="00A45F4C" w:rsidRDefault="00B93B9E" w:rsidP="005E064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B93B9E" w:rsidRPr="005E4B68" w:rsidRDefault="00B93B9E" w:rsidP="005E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68"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</w:p>
          <w:p w:rsidR="008174E1" w:rsidRPr="005E4B68" w:rsidRDefault="008174E1" w:rsidP="005E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11.00 - 15.00</w:t>
            </w: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Ожешко, 22, ауд. 225.</w:t>
            </w:r>
          </w:p>
          <w:p w:rsidR="008174E1" w:rsidRPr="005E4B68" w:rsidRDefault="00B93B9E" w:rsidP="005E4B68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Матук </w:t>
            </w:r>
            <w:proofErr w:type="spellStart"/>
            <w:r w:rsidRPr="005E4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Евгениюш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B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Веславович</w:t>
            </w:r>
            <w:proofErr w:type="spellEnd"/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,</w:t>
            </w:r>
          </w:p>
          <w:p w:rsidR="00B93B9E" w:rsidRDefault="00B93B9E" w:rsidP="005E4B68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Гаврилова Ирина Леонидовна</w:t>
            </w:r>
          </w:p>
          <w:p w:rsidR="005E4B68" w:rsidRPr="005E4B68" w:rsidRDefault="005E4B68" w:rsidP="005E4B68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B93B9E" w:rsidRPr="005E4B68" w:rsidRDefault="00B93B9E" w:rsidP="005E4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68"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</w:p>
          <w:p w:rsidR="008174E1" w:rsidRPr="005E4B68" w:rsidRDefault="008174E1" w:rsidP="005E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11.00 - 15.00</w:t>
            </w: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Ожешко, 22, ауд. 209.</w:t>
            </w:r>
          </w:p>
          <w:p w:rsidR="008174E1" w:rsidRPr="005E4B68" w:rsidRDefault="008174E1" w:rsidP="005E4B68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Ковтун-Кужель Виктория Александровна,</w:t>
            </w:r>
          </w:p>
          <w:p w:rsidR="00B93B9E" w:rsidRPr="005E4B68" w:rsidRDefault="008174E1" w:rsidP="005E4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4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Жарнова Ольга Александровна</w:t>
            </w:r>
          </w:p>
        </w:tc>
      </w:tr>
      <w:tr w:rsidR="00B93B9E" w:rsidRPr="00A45F4C" w:rsidTr="00EE1157">
        <w:trPr>
          <w:trHeight w:val="1635"/>
        </w:trPr>
        <w:tc>
          <w:tcPr>
            <w:tcW w:w="2694" w:type="dxa"/>
            <w:vMerge/>
          </w:tcPr>
          <w:p w:rsidR="00B93B9E" w:rsidRPr="00A45F4C" w:rsidRDefault="00B93B9E" w:rsidP="00177B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</w:tcPr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Гречишко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роста кристаллического тела в зависимости от температуры.</w:t>
            </w:r>
            <w:r w:rsidRPr="0081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Зиновик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А.О.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графитовой лампы.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Скворода М.А.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174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Оптические иллюзии. Прохождение света через границу сред с различной оптической плотностью.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Петушок Д.А.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Определение прозрачности и концентрации коллоидных растворов.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Хрибтович Д.А.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Зарядное условие в походных условиях (онлайн).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proofErr w:type="gram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Серая</w:t>
            </w:r>
            <w:proofErr w:type="gram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Д.Д.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Изучение изменения положения звезд в созвездиях вследствие их пространственного движения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Авсюкуевич Э.В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>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Грозовая энергетика как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перспективный источник энергии.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Иванцова О.Н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Исследование мерцания искусственных источников света. 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Выдра В.А.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Энергия звука и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Уласевич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Е.М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Изучение акустических свойств струи воды</w:t>
            </w:r>
            <w:proofErr w:type="gram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нлайн)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Зданович З.Ю., Шишко Е.Н</w:t>
            </w: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Исследование явления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Коанда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 обтекании твердых тел воздушным потоком.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Мишкин А.М.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электродвигателя на водородном топливе.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Полелей Д.О.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 всплеска жидкости, полученного от падения твердого тела.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Гурецкий И.В.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Фрукты – источник энергии.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Пометько Д.И.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Эффект поднятия частиц вверх по течению.</w:t>
            </w:r>
          </w:p>
          <w:p w:rsidR="008174E1" w:rsidRPr="008174E1" w:rsidRDefault="008174E1" w:rsidP="008174E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Янушко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А.Ю.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Время и его восприятие. </w:t>
            </w:r>
          </w:p>
          <w:p w:rsidR="008174E1" w:rsidRPr="008174E1" w:rsidRDefault="008174E1" w:rsidP="00817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93B9E" w:rsidRPr="00306C93" w:rsidRDefault="00B93B9E" w:rsidP="00B93B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  <w:vMerge w:val="restart"/>
          </w:tcPr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Гармаза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Д.И.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Роботизация складских процессов с использованием автономных мобильных погрузчиков на колёсах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mecanum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Бакуменко Д.В.</w:t>
            </w:r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«Средняя школа № 1 г. Скидель». </w:t>
            </w:r>
          </w:p>
          <w:p w:rsidR="008174E1" w:rsidRPr="008174E1" w:rsidRDefault="008174E1" w:rsidP="008174E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Создание мобильного робота-манипулятора  </w:t>
            </w:r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 w:eastAsia="ru-RU"/>
              </w:rPr>
              <w:t>для использования в чрезвычайных ситуациях.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Жалевич</w:t>
            </w:r>
            <w:proofErr w:type="spellEnd"/>
            <w:r w:rsidRPr="00817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А.А., Соколов</w:t>
            </w:r>
            <w:r w:rsidRPr="0081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П.И</w:t>
            </w: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Мини-гидроэлектростанция – альтернативный источник энергии своими руками.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Иоскевич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Роботизированный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беспилотный мусоровоз.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Рекеть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Лазерная резка: типы и режимы работы лазера, характеристики.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Петушок М.И.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Возможность применения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водородных систем аккумулирования энергии в условиях космоса.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Войтко 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Светодиодная лампа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Гайвера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программным управлением.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Турбач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Е.А.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Гелиоустановка «Солнечный коллектор».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Садовская Ю.П.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Энергосбережение в учреждении образования путем внедрения системы автоматического управления световыми приборами.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Ковалевский Р.В.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Использование модели обработки естественного языка для создания персонального ассистента.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Дорощенко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Михальцов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Моделирование порога протекания в </w:t>
            </w:r>
            <w:proofErr w:type="spell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нанокомпозитах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металл-диэлектрик высокой степени наполненности.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Блашкевич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А.В.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Влияние громкого звука на учебный процесс в учреждениях образования.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Мацкевич М.В</w:t>
            </w:r>
            <w:r w:rsidRPr="00817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Исследование влияния частоты переменного тока и технических </w:t>
            </w:r>
            <w:proofErr w:type="gramStart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характеристик на работу</w:t>
            </w:r>
            <w:proofErr w:type="gramEnd"/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трансформатора</w:t>
            </w:r>
            <w:r w:rsidRPr="0081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Сац Д.А.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Исследование механических свойств полиэтиленовых пакетов.</w:t>
            </w:r>
          </w:p>
          <w:p w:rsidR="008174E1" w:rsidRPr="008174E1" w:rsidRDefault="008174E1" w:rsidP="008174E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proofErr w:type="spellStart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Ламан</w:t>
            </w:r>
            <w:proofErr w:type="spellEnd"/>
            <w:r w:rsidRPr="00817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В.А</w:t>
            </w:r>
            <w:r w:rsidRPr="008174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Волны 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Fi</w:t>
            </w:r>
            <w:r w:rsidRPr="008174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альтернативный источник электроэнергии.</w:t>
            </w:r>
          </w:p>
          <w:p w:rsidR="00B93B9E" w:rsidRPr="008174E1" w:rsidRDefault="00B93B9E" w:rsidP="00D93BED">
            <w:pPr>
              <w:jc w:val="center"/>
              <w:rPr>
                <w:rFonts w:cstheme="minorHAnsi"/>
                <w:sz w:val="18"/>
                <w:szCs w:val="18"/>
                <w:lang w:val="be-BY"/>
              </w:rPr>
            </w:pPr>
          </w:p>
        </w:tc>
      </w:tr>
      <w:tr w:rsidR="00B93B9E" w:rsidRPr="00A45F4C" w:rsidTr="00EE1157">
        <w:trPr>
          <w:trHeight w:val="690"/>
        </w:trPr>
        <w:tc>
          <w:tcPr>
            <w:tcW w:w="2694" w:type="dxa"/>
          </w:tcPr>
          <w:p w:rsidR="00424C0D" w:rsidRPr="005E4B68" w:rsidRDefault="005E4B68" w:rsidP="005E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424C0D" w:rsidRPr="005E4B6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C0D" w:rsidRPr="005E4B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4B68" w:rsidRDefault="00424C0D" w:rsidP="005E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B6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 </w:t>
            </w:r>
          </w:p>
          <w:p w:rsidR="00B93B9E" w:rsidRPr="005E4B68" w:rsidRDefault="00424C0D" w:rsidP="005E4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B68">
              <w:rPr>
                <w:rFonts w:ascii="Times New Roman" w:hAnsi="Times New Roman" w:cs="Times New Roman"/>
                <w:sz w:val="28"/>
                <w:szCs w:val="28"/>
              </w:rPr>
              <w:t>до 5 мин.</w:t>
            </w:r>
          </w:p>
        </w:tc>
        <w:tc>
          <w:tcPr>
            <w:tcW w:w="6095" w:type="dxa"/>
            <w:vMerge/>
          </w:tcPr>
          <w:p w:rsidR="00B93B9E" w:rsidRPr="00A45F4C" w:rsidRDefault="00B93B9E" w:rsidP="002D19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21" w:type="dxa"/>
            <w:vMerge/>
          </w:tcPr>
          <w:p w:rsidR="00B93B9E" w:rsidRPr="00A45F4C" w:rsidRDefault="00B93B9E" w:rsidP="006106E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106ED" w:rsidRDefault="006106ED">
      <w:pPr>
        <w:rPr>
          <w:rFonts w:cstheme="minorHAnsi"/>
          <w:b/>
          <w:sz w:val="18"/>
          <w:szCs w:val="18"/>
        </w:rPr>
      </w:pPr>
    </w:p>
    <w:p w:rsidR="000D2AAC" w:rsidRPr="005E4B68" w:rsidRDefault="00306C93" w:rsidP="005E4B68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E4B68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работы конференции</w:t>
      </w:r>
      <w:r w:rsidR="005E4B68" w:rsidRPr="005E4B68">
        <w:rPr>
          <w:rFonts w:ascii="Times New Roman" w:hAnsi="Times New Roman" w:cs="Times New Roman"/>
          <w:b/>
          <w:sz w:val="28"/>
          <w:szCs w:val="28"/>
        </w:rPr>
        <w:t xml:space="preserve"> (ул. Ожешко 22, ауд. № 225</w:t>
      </w:r>
      <w:r w:rsidR="00B93B9E" w:rsidRPr="005E4B6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sectPr w:rsidR="000D2AAC" w:rsidRPr="005E4B68" w:rsidSect="00610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48E"/>
    <w:multiLevelType w:val="hybridMultilevel"/>
    <w:tmpl w:val="EBEC43FA"/>
    <w:lvl w:ilvl="0" w:tplc="310AD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644"/>
    <w:multiLevelType w:val="hybridMultilevel"/>
    <w:tmpl w:val="9472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A0FC0"/>
    <w:multiLevelType w:val="multilevel"/>
    <w:tmpl w:val="C73280D4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26513D"/>
    <w:multiLevelType w:val="multilevel"/>
    <w:tmpl w:val="989E7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0"/>
      <w:numFmt w:val="decimal"/>
      <w:isLgl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F2"/>
    <w:rsid w:val="000A2E21"/>
    <w:rsid w:val="000D2AAC"/>
    <w:rsid w:val="000E07E5"/>
    <w:rsid w:val="00125B5C"/>
    <w:rsid w:val="001302A8"/>
    <w:rsid w:val="00177BF2"/>
    <w:rsid w:val="001F7AF0"/>
    <w:rsid w:val="00247351"/>
    <w:rsid w:val="002D19A3"/>
    <w:rsid w:val="00306C93"/>
    <w:rsid w:val="00424C0D"/>
    <w:rsid w:val="004252D0"/>
    <w:rsid w:val="005A473B"/>
    <w:rsid w:val="005E0648"/>
    <w:rsid w:val="005E4B68"/>
    <w:rsid w:val="006106ED"/>
    <w:rsid w:val="00666119"/>
    <w:rsid w:val="0068792F"/>
    <w:rsid w:val="006925E4"/>
    <w:rsid w:val="00811B31"/>
    <w:rsid w:val="008174E1"/>
    <w:rsid w:val="008264D4"/>
    <w:rsid w:val="00835D59"/>
    <w:rsid w:val="00911510"/>
    <w:rsid w:val="009172B0"/>
    <w:rsid w:val="009550BF"/>
    <w:rsid w:val="009815E6"/>
    <w:rsid w:val="00A45F4C"/>
    <w:rsid w:val="00A46CA7"/>
    <w:rsid w:val="00B05A89"/>
    <w:rsid w:val="00B93B9E"/>
    <w:rsid w:val="00CD20D3"/>
    <w:rsid w:val="00D93BED"/>
    <w:rsid w:val="00E26631"/>
    <w:rsid w:val="00EE2534"/>
    <w:rsid w:val="00F43551"/>
    <w:rsid w:val="00F459AE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252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2D0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2D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6">
    <w:name w:val="Без интервала Знак"/>
    <w:link w:val="a5"/>
    <w:uiPriority w:val="1"/>
    <w:rsid w:val="002D19A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D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19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19A3"/>
  </w:style>
  <w:style w:type="paragraph" w:styleId="a7">
    <w:name w:val="Normal (Web)"/>
    <w:basedOn w:val="a"/>
    <w:uiPriority w:val="99"/>
    <w:rsid w:val="000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0E0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E07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E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252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2D0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2D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6">
    <w:name w:val="Без интервала Знак"/>
    <w:link w:val="a5"/>
    <w:uiPriority w:val="1"/>
    <w:rsid w:val="002D19A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D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19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19A3"/>
  </w:style>
  <w:style w:type="paragraph" w:styleId="a7">
    <w:name w:val="Normal (Web)"/>
    <w:basedOn w:val="a"/>
    <w:uiPriority w:val="99"/>
    <w:rsid w:val="000E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0E0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E07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E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АССАНОВИЧ БОРИС АЛИЕВИЧ</dc:creator>
  <cp:lastModifiedBy>УЛАСЕВИЧ НАТАЛИЯ ПЕТРОВНА</cp:lastModifiedBy>
  <cp:revision>2</cp:revision>
  <cp:lastPrinted>2022-04-29T07:59:00Z</cp:lastPrinted>
  <dcterms:created xsi:type="dcterms:W3CDTF">2023-04-20T05:42:00Z</dcterms:created>
  <dcterms:modified xsi:type="dcterms:W3CDTF">2023-04-20T05:42:00Z</dcterms:modified>
</cp:coreProperties>
</file>